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60B4" w14:textId="02AEE2BF" w:rsidR="00B93199" w:rsidRDefault="00135548">
      <w:r>
        <w:t>Obec Boskovštejn</w:t>
      </w:r>
    </w:p>
    <w:p w14:paraId="7215E57E" w14:textId="60ABC235" w:rsidR="00135548" w:rsidRDefault="00135548">
      <w:r>
        <w:t>IČO: 00600237</w:t>
      </w:r>
    </w:p>
    <w:p w14:paraId="7B2E9761" w14:textId="77777777" w:rsidR="00135548" w:rsidRDefault="00135548"/>
    <w:p w14:paraId="4E8D0B5B" w14:textId="49FF2045" w:rsidR="00135548" w:rsidRPr="00135548" w:rsidRDefault="00135548">
      <w:pPr>
        <w:rPr>
          <w:b/>
          <w:bCs/>
          <w:sz w:val="24"/>
          <w:szCs w:val="24"/>
          <w:u w:val="single"/>
        </w:rPr>
      </w:pPr>
      <w:r w:rsidRPr="00135548">
        <w:rPr>
          <w:b/>
          <w:bCs/>
          <w:sz w:val="24"/>
          <w:szCs w:val="24"/>
          <w:u w:val="single"/>
        </w:rPr>
        <w:t>Oznámení o zveřejnění – ROZPOČTOVÉ PROVIZORIUM na rok 2024 – SCHVÁLENO</w:t>
      </w:r>
    </w:p>
    <w:p w14:paraId="25420721" w14:textId="77777777" w:rsidR="00135548" w:rsidRDefault="00135548"/>
    <w:p w14:paraId="38C5D948" w14:textId="515551F8" w:rsidR="00135548" w:rsidRDefault="00135548">
      <w:r>
        <w:t>V souladu se zákonem č. 250/2000 Sb., o rozpočtových pravidlech územních rozpočtů, v platném znění, oznamujeme, že ROZPOČTOVÉ PROVIZORIUM na rok 2024 – SCHVÁLENO – je v elektronické podobě k nahlédnutí na adrese</w:t>
      </w:r>
    </w:p>
    <w:p w14:paraId="37C02C26" w14:textId="77777777" w:rsidR="00135548" w:rsidRDefault="00135548"/>
    <w:p w14:paraId="437889E5" w14:textId="41877E6A" w:rsidR="00135548" w:rsidRPr="00135548" w:rsidRDefault="00135548">
      <w:pPr>
        <w:rPr>
          <w:u w:val="single"/>
        </w:rPr>
      </w:pPr>
      <w:r w:rsidRPr="00135548">
        <w:rPr>
          <w:u w:val="single"/>
        </w:rPr>
        <w:t>https://www.boskovstejn.cz/pridat-na-ud/1482-pravidla-rozpoctoveho-provizoria.html</w:t>
      </w:r>
    </w:p>
    <w:p w14:paraId="26673698" w14:textId="77777777" w:rsidR="00135548" w:rsidRDefault="00135548"/>
    <w:p w14:paraId="606FDD6E" w14:textId="079F98F5" w:rsidR="00135548" w:rsidRDefault="00135548">
      <w:r>
        <w:t>V listinné podobě je dokument k nahlédnutí na Obecním úřadu Boskovštejn, Boskovštejn 1.</w:t>
      </w:r>
    </w:p>
    <w:p w14:paraId="097798CF" w14:textId="77777777" w:rsidR="00135548" w:rsidRDefault="00135548"/>
    <w:p w14:paraId="31F8E297" w14:textId="77777777" w:rsidR="00135548" w:rsidRDefault="00135548"/>
    <w:p w14:paraId="17BC4270" w14:textId="5678E616" w:rsidR="00135548" w:rsidRDefault="00135548">
      <w:r>
        <w:t>Zpracovala: Nikola Divišová</w:t>
      </w:r>
    </w:p>
    <w:p w14:paraId="179314EC" w14:textId="77777777" w:rsidR="00135548" w:rsidRDefault="00135548"/>
    <w:p w14:paraId="24BCAE5B" w14:textId="6035B500" w:rsidR="00135548" w:rsidRDefault="00135548">
      <w:r>
        <w:t>Petr Čech</w:t>
      </w:r>
    </w:p>
    <w:p w14:paraId="12728070" w14:textId="37572196" w:rsidR="00135548" w:rsidRDefault="00135548">
      <w:r>
        <w:t>Starosta obce</w:t>
      </w:r>
    </w:p>
    <w:p w14:paraId="1AE7FEA8" w14:textId="77777777" w:rsidR="00135548" w:rsidRDefault="00135548"/>
    <w:p w14:paraId="0310B566" w14:textId="77777777" w:rsidR="00135548" w:rsidRDefault="00135548"/>
    <w:p w14:paraId="638166F1" w14:textId="66D9F812" w:rsidR="00135548" w:rsidRDefault="00135548">
      <w:r>
        <w:t>Vyvěšeno dne: 28.12.2023</w:t>
      </w:r>
    </w:p>
    <w:p w14:paraId="773A4713" w14:textId="498212BC" w:rsidR="00135548" w:rsidRDefault="00135548">
      <w:r>
        <w:t>Sejmuto dne:</w:t>
      </w:r>
    </w:p>
    <w:p w14:paraId="3E5568B8" w14:textId="77777777" w:rsidR="00135548" w:rsidRDefault="00135548"/>
    <w:sectPr w:rsidR="0013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8"/>
    <w:rsid w:val="00135548"/>
    <w:rsid w:val="00B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A7C6"/>
  <w15:chartTrackingRefBased/>
  <w15:docId w15:val="{4FD90CAC-512D-47E9-9A86-18A33F3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2023-12-28T14:45:00Z</cp:lastPrinted>
  <dcterms:created xsi:type="dcterms:W3CDTF">2023-12-28T14:39:00Z</dcterms:created>
  <dcterms:modified xsi:type="dcterms:W3CDTF">2023-12-28T14:45:00Z</dcterms:modified>
</cp:coreProperties>
</file>